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135889" w14:textId="77777777" w:rsidR="007128A8" w:rsidRDefault="007128A8" w:rsidP="006C69D3">
      <w:pPr>
        <w:spacing w:line="480" w:lineRule="auto"/>
        <w:rPr>
          <w:rFonts w:ascii="Times New Roman" w:hAnsi="Times New Roman"/>
        </w:rPr>
      </w:pPr>
    </w:p>
    <w:p w14:paraId="66A31B55" w14:textId="77777777" w:rsidR="00DC45E1" w:rsidRDefault="00DC45E1" w:rsidP="006C69D3">
      <w:pPr>
        <w:spacing w:line="480" w:lineRule="auto"/>
        <w:rPr>
          <w:rFonts w:ascii="Times New Roman" w:hAnsi="Times New Roman"/>
        </w:rPr>
      </w:pPr>
    </w:p>
    <w:p w14:paraId="1A5C82DE" w14:textId="77777777" w:rsidR="00DC45E1" w:rsidRDefault="00DC45E1" w:rsidP="006C69D3">
      <w:pPr>
        <w:spacing w:line="480" w:lineRule="auto"/>
        <w:jc w:val="center"/>
        <w:rPr>
          <w:rFonts w:ascii="Times New Roman" w:hAnsi="Times New Roman"/>
        </w:rPr>
      </w:pPr>
    </w:p>
    <w:p w14:paraId="6A154335" w14:textId="77777777" w:rsidR="00DC45E1" w:rsidRDefault="00DC45E1" w:rsidP="006C69D3">
      <w:pPr>
        <w:spacing w:line="480" w:lineRule="auto"/>
        <w:jc w:val="center"/>
        <w:rPr>
          <w:rFonts w:ascii="Times New Roman" w:hAnsi="Times New Roman"/>
        </w:rPr>
      </w:pPr>
    </w:p>
    <w:p w14:paraId="4CC029CF" w14:textId="77777777" w:rsidR="00DC45E1" w:rsidRDefault="00DC45E1" w:rsidP="006C69D3">
      <w:pPr>
        <w:spacing w:line="480" w:lineRule="auto"/>
        <w:jc w:val="center"/>
        <w:rPr>
          <w:rFonts w:ascii="Times New Roman" w:hAnsi="Times New Roman"/>
        </w:rPr>
      </w:pPr>
    </w:p>
    <w:p w14:paraId="7A0E1224" w14:textId="09E94F94" w:rsidR="00DC45E1" w:rsidRDefault="00775F9D" w:rsidP="006C69D3">
      <w:pPr>
        <w:spacing w:after="240" w:line="480" w:lineRule="auto"/>
        <w:jc w:val="center"/>
        <w:rPr>
          <w:rFonts w:ascii="Times New Roman" w:hAnsi="Times New Roman"/>
        </w:rPr>
      </w:pPr>
      <w:r>
        <w:rPr>
          <w:rFonts w:ascii="Times New Roman" w:hAnsi="Times New Roman"/>
        </w:rPr>
        <w:t>Music Instruments and the Culture and Music Associated with Them</w:t>
      </w:r>
    </w:p>
    <w:p w14:paraId="514B7837" w14:textId="46971E10" w:rsidR="00DC45E1" w:rsidRDefault="00DC45E1" w:rsidP="006C69D3">
      <w:pPr>
        <w:spacing w:after="240" w:line="480" w:lineRule="auto"/>
        <w:jc w:val="center"/>
        <w:rPr>
          <w:rFonts w:ascii="Times New Roman" w:hAnsi="Times New Roman"/>
        </w:rPr>
      </w:pPr>
      <w:r>
        <w:rPr>
          <w:rFonts w:ascii="Times New Roman" w:hAnsi="Times New Roman"/>
        </w:rPr>
        <w:t>Student name</w:t>
      </w:r>
    </w:p>
    <w:p w14:paraId="6C9260C4" w14:textId="0CFDAF28" w:rsidR="00DC45E1" w:rsidRDefault="00DC45E1" w:rsidP="006C69D3">
      <w:pPr>
        <w:spacing w:after="240" w:line="480" w:lineRule="auto"/>
        <w:jc w:val="center"/>
        <w:rPr>
          <w:rFonts w:ascii="Times New Roman" w:hAnsi="Times New Roman"/>
        </w:rPr>
      </w:pPr>
      <w:r>
        <w:rPr>
          <w:rFonts w:ascii="Times New Roman" w:hAnsi="Times New Roman"/>
        </w:rPr>
        <w:t>Institution of Affiliation</w:t>
      </w:r>
    </w:p>
    <w:p w14:paraId="28D6426A" w14:textId="694DA57E" w:rsidR="00DC45E1" w:rsidRDefault="004314F5" w:rsidP="006C69D3">
      <w:pPr>
        <w:spacing w:after="240" w:line="480" w:lineRule="auto"/>
        <w:jc w:val="center"/>
        <w:rPr>
          <w:rFonts w:ascii="Times New Roman" w:hAnsi="Times New Roman"/>
        </w:rPr>
      </w:pPr>
      <w:r>
        <w:rPr>
          <w:rFonts w:ascii="Times New Roman" w:hAnsi="Times New Roman"/>
        </w:rPr>
        <w:t>Course Code</w:t>
      </w:r>
      <w:bookmarkStart w:id="0" w:name="_GoBack"/>
      <w:bookmarkEnd w:id="0"/>
    </w:p>
    <w:p w14:paraId="2A67E234" w14:textId="7257264E" w:rsidR="00DC45E1" w:rsidRDefault="00DC45E1" w:rsidP="006C69D3">
      <w:pPr>
        <w:spacing w:after="240" w:line="480" w:lineRule="auto"/>
        <w:jc w:val="center"/>
        <w:rPr>
          <w:rFonts w:ascii="Times New Roman" w:hAnsi="Times New Roman"/>
        </w:rPr>
      </w:pPr>
      <w:r>
        <w:rPr>
          <w:rFonts w:ascii="Times New Roman" w:hAnsi="Times New Roman"/>
        </w:rPr>
        <w:t>Date</w:t>
      </w:r>
    </w:p>
    <w:p w14:paraId="14657F5E" w14:textId="77777777" w:rsidR="00DC45E1" w:rsidRDefault="00DC45E1" w:rsidP="006C69D3">
      <w:pPr>
        <w:spacing w:line="480" w:lineRule="auto"/>
        <w:ind w:left="1440" w:right="1440"/>
        <w:rPr>
          <w:rFonts w:ascii="Times New Roman" w:hAnsi="Times New Roman"/>
        </w:rPr>
      </w:pPr>
      <w:r>
        <w:rPr>
          <w:rFonts w:ascii="Times New Roman" w:hAnsi="Times New Roman"/>
        </w:rPr>
        <w:br w:type="page"/>
      </w:r>
    </w:p>
    <w:p w14:paraId="6FA71F68" w14:textId="77777777" w:rsidR="00775F9D" w:rsidRPr="00C01768" w:rsidRDefault="00775F9D" w:rsidP="00775F9D">
      <w:pPr>
        <w:spacing w:after="240" w:line="480" w:lineRule="auto"/>
        <w:jc w:val="center"/>
        <w:rPr>
          <w:rFonts w:ascii="Times New Roman" w:hAnsi="Times New Roman"/>
          <w:b/>
        </w:rPr>
      </w:pPr>
      <w:r w:rsidRPr="00C01768">
        <w:rPr>
          <w:rFonts w:ascii="Times New Roman" w:hAnsi="Times New Roman"/>
          <w:b/>
        </w:rPr>
        <w:lastRenderedPageBreak/>
        <w:t>Music Instruments and the Culture and Music Associated with Them</w:t>
      </w:r>
    </w:p>
    <w:p w14:paraId="0FF7FF25" w14:textId="1B80F874" w:rsidR="00CA16CD" w:rsidRDefault="007F70BE" w:rsidP="00775F9D">
      <w:pPr>
        <w:spacing w:after="240" w:line="480" w:lineRule="auto"/>
        <w:ind w:firstLine="720"/>
        <w:rPr>
          <w:rFonts w:ascii="Times New Roman" w:hAnsi="Times New Roman"/>
        </w:rPr>
      </w:pPr>
      <w:r>
        <w:rPr>
          <w:rFonts w:ascii="Times New Roman" w:hAnsi="Times New Roman"/>
        </w:rPr>
        <w:t>There exist many different instruments used to make music. Music instruments are defined as any sound generating medium that is used to generate tones in the making of the music. Following this definition, human voices can also be described as music instruments. Some instruments are ancient while others have been discovered recently. Principally, there are four categories of music elements</w:t>
      </w:r>
      <w:r w:rsidR="001F26B3">
        <w:rPr>
          <w:rFonts w:ascii="Times New Roman" w:hAnsi="Times New Roman"/>
        </w:rPr>
        <w:t xml:space="preserve">. They are chordophones, aerophones, membranophones, and idiophones. Later </w:t>
      </w:r>
      <w:r w:rsidR="003D4977">
        <w:rPr>
          <w:rFonts w:ascii="Times New Roman" w:hAnsi="Times New Roman"/>
        </w:rPr>
        <w:t>on,</w:t>
      </w:r>
      <w:r w:rsidR="001F26B3">
        <w:rPr>
          <w:rFonts w:ascii="Times New Roman" w:hAnsi="Times New Roman"/>
        </w:rPr>
        <w:t xml:space="preserve"> a fifth category was added called electronophones. Some instruments</w:t>
      </w:r>
      <w:r w:rsidR="003D4977">
        <w:rPr>
          <w:rFonts w:ascii="Times New Roman" w:hAnsi="Times New Roman"/>
        </w:rPr>
        <w:t xml:space="preserve"> such as the guitar and the flute</w:t>
      </w:r>
      <w:r w:rsidR="001F26B3">
        <w:rPr>
          <w:rFonts w:ascii="Times New Roman" w:hAnsi="Times New Roman"/>
        </w:rPr>
        <w:t xml:space="preserve"> can be traced back to their cultures of origin and the music associated with it as </w:t>
      </w:r>
      <w:r w:rsidR="00620C1B">
        <w:rPr>
          <w:rFonts w:ascii="Times New Roman" w:hAnsi="Times New Roman"/>
        </w:rPr>
        <w:t>discussed</w:t>
      </w:r>
      <w:r w:rsidR="001F26B3">
        <w:rPr>
          <w:rFonts w:ascii="Times New Roman" w:hAnsi="Times New Roman"/>
        </w:rPr>
        <w:t xml:space="preserve"> below. </w:t>
      </w:r>
    </w:p>
    <w:p w14:paraId="6851F88F" w14:textId="20F420EC" w:rsidR="00D62660" w:rsidRDefault="00EE5F71" w:rsidP="0028632E">
      <w:pPr>
        <w:spacing w:after="240" w:line="480" w:lineRule="auto"/>
        <w:ind w:firstLine="720"/>
        <w:rPr>
          <w:rFonts w:ascii="Times New Roman" w:hAnsi="Times New Roman"/>
        </w:rPr>
      </w:pPr>
      <w:r>
        <w:rPr>
          <w:rFonts w:ascii="Times New Roman" w:hAnsi="Times New Roman"/>
        </w:rPr>
        <w:t>The history of the guitar can be traced from Spain in the early 16</w:t>
      </w:r>
      <w:r w:rsidRPr="00EE5F71">
        <w:rPr>
          <w:rFonts w:ascii="Times New Roman" w:hAnsi="Times New Roman"/>
          <w:vertAlign w:val="superscript"/>
        </w:rPr>
        <w:t>th</w:t>
      </w:r>
      <w:r>
        <w:rPr>
          <w:rFonts w:ascii="Times New Roman" w:hAnsi="Times New Roman"/>
        </w:rPr>
        <w:t xml:space="preserve"> century. It was derived from a late medieval instrument named guitarra latina which had waisted body and four strings. During the initial period of its discovery, the guitar was narrower and deeper than the modern one. </w:t>
      </w:r>
      <w:r w:rsidR="005B0941">
        <w:rPr>
          <w:rFonts w:ascii="Times New Roman" w:hAnsi="Times New Roman"/>
        </w:rPr>
        <w:t xml:space="preserve">Vihuela, which had incurving sides that gave its body an hourglass shape was popular in Spain and it is considered the inspiration behind the guitar. It was not until 1790s when Spain had a standard body type guitar which had six strings. </w:t>
      </w:r>
    </w:p>
    <w:p w14:paraId="66386A7C" w14:textId="77777777" w:rsidR="00B0044C" w:rsidRDefault="005B0941" w:rsidP="00B0044C">
      <w:pPr>
        <w:spacing w:after="240" w:line="480" w:lineRule="auto"/>
        <w:ind w:firstLine="720"/>
        <w:rPr>
          <w:rFonts w:ascii="Times New Roman" w:hAnsi="Times New Roman"/>
        </w:rPr>
      </w:pPr>
      <w:r>
        <w:rPr>
          <w:rFonts w:ascii="Times New Roman" w:hAnsi="Times New Roman"/>
        </w:rPr>
        <w:t>In the mid-1980s, Spanish musician and guitar maker Antonio de Torres Jurado created the style of guitar in the model that all others follow. Antonio is considered one of the important investors of the guitar</w:t>
      </w:r>
      <w:r w:rsidR="006C69D3">
        <w:rPr>
          <w:rFonts w:ascii="Times New Roman" w:hAnsi="Times New Roman"/>
        </w:rPr>
        <w:t xml:space="preserve"> (Postigo, 2019)</w:t>
      </w:r>
      <w:r>
        <w:rPr>
          <w:rFonts w:ascii="Times New Roman" w:hAnsi="Times New Roman"/>
        </w:rPr>
        <w:t xml:space="preserve">. Guitar is a chordophone i.e. it is an instrument that produces sound by the vibration of a string or strings over a resonating chamber. </w:t>
      </w:r>
      <w:r w:rsidR="00E83AA1">
        <w:rPr>
          <w:rFonts w:ascii="Times New Roman" w:hAnsi="Times New Roman"/>
        </w:rPr>
        <w:t xml:space="preserve">Guitar is associated with many types of music in the world. </w:t>
      </w:r>
      <w:r w:rsidR="005C19AE">
        <w:rPr>
          <w:rFonts w:ascii="Times New Roman" w:hAnsi="Times New Roman"/>
        </w:rPr>
        <w:t>It</w:t>
      </w:r>
      <w:r w:rsidR="00E83AA1">
        <w:rPr>
          <w:rFonts w:ascii="Times New Roman" w:hAnsi="Times New Roman"/>
        </w:rPr>
        <w:t xml:space="preserve"> is the primary instrument in genres such as reggae, rock, soul, pop, jazz, folk, blues, country music, mariachi, metal, punk</w:t>
      </w:r>
      <w:r w:rsidR="005C19AE">
        <w:rPr>
          <w:rFonts w:ascii="Times New Roman" w:hAnsi="Times New Roman"/>
        </w:rPr>
        <w:t>,</w:t>
      </w:r>
      <w:r w:rsidR="00E83AA1">
        <w:rPr>
          <w:rFonts w:ascii="Times New Roman" w:hAnsi="Times New Roman"/>
        </w:rPr>
        <w:t xml:space="preserve"> jota and flamenco.</w:t>
      </w:r>
    </w:p>
    <w:p w14:paraId="6743B4D8" w14:textId="4B5064D0" w:rsidR="00BF79AC" w:rsidRDefault="00CE3976" w:rsidP="00B0044C">
      <w:pPr>
        <w:spacing w:after="240" w:line="480" w:lineRule="auto"/>
        <w:ind w:firstLine="720"/>
        <w:rPr>
          <w:rFonts w:ascii="Times New Roman" w:hAnsi="Times New Roman"/>
        </w:rPr>
      </w:pPr>
      <w:r>
        <w:rPr>
          <w:rFonts w:ascii="Times New Roman" w:hAnsi="Times New Roman"/>
        </w:rPr>
        <w:lastRenderedPageBreak/>
        <w:t>The history of flutes is one that is quite difficult to trace. Some of these instruments preexisted before people learned how to record. Flute is a wind instrument categorized as an aerophone. Aerophones produce sound through vibrations created by passing air through a tube or other resonator</w:t>
      </w:r>
      <w:r w:rsidR="006C69D3">
        <w:rPr>
          <w:rFonts w:ascii="Times New Roman" w:hAnsi="Times New Roman"/>
        </w:rPr>
        <w:t xml:space="preserve"> (Bakan, 2007)</w:t>
      </w:r>
      <w:r>
        <w:rPr>
          <w:rFonts w:ascii="Times New Roman" w:hAnsi="Times New Roman"/>
        </w:rPr>
        <w:t xml:space="preserve">. While the emergence of flutes is ubiquitous, the earliest western flute was discovered at </w:t>
      </w:r>
      <w:r w:rsidRPr="00CE3976">
        <w:rPr>
          <w:rFonts w:ascii="Times New Roman" w:hAnsi="Times New Roman"/>
        </w:rPr>
        <w:t>Hohle Fels cave near Ulm, Germany</w:t>
      </w:r>
      <w:r>
        <w:rPr>
          <w:rFonts w:ascii="Times New Roman" w:hAnsi="Times New Roman"/>
        </w:rPr>
        <w:t xml:space="preserve"> in 2008. It is said to have existed over 33,000 years prior</w:t>
      </w:r>
      <w:r w:rsidR="006C69D3">
        <w:rPr>
          <w:rFonts w:ascii="Times New Roman" w:hAnsi="Times New Roman"/>
        </w:rPr>
        <w:t xml:space="preserve"> (Von, 2016)</w:t>
      </w:r>
      <w:r>
        <w:rPr>
          <w:rFonts w:ascii="Times New Roman" w:hAnsi="Times New Roman"/>
        </w:rPr>
        <w:t xml:space="preserve">. </w:t>
      </w:r>
      <w:r w:rsidR="00113718">
        <w:rPr>
          <w:rFonts w:ascii="Times New Roman" w:hAnsi="Times New Roman"/>
        </w:rPr>
        <w:t xml:space="preserve">The said flute was made of vulture bone and had five finger holes. </w:t>
      </w:r>
      <w:r>
        <w:rPr>
          <w:rFonts w:ascii="Times New Roman" w:hAnsi="Times New Roman"/>
        </w:rPr>
        <w:t xml:space="preserve">It is possible to confuse flutes with reedpipes. </w:t>
      </w:r>
    </w:p>
    <w:p w14:paraId="517820FB" w14:textId="07A1DA63" w:rsidR="00F851B6" w:rsidRDefault="00113718" w:rsidP="00BF79AC">
      <w:pPr>
        <w:spacing w:after="240" w:line="480" w:lineRule="auto"/>
        <w:ind w:firstLine="720"/>
        <w:rPr>
          <w:rFonts w:ascii="Times New Roman" w:hAnsi="Times New Roman"/>
        </w:rPr>
      </w:pPr>
      <w:r>
        <w:rPr>
          <w:rFonts w:ascii="Times New Roman" w:hAnsi="Times New Roman"/>
        </w:rPr>
        <w:t>Aside from the one discovered in Germany, flutes were historically known to originate in Sumer and Egypt. Specimens of these instruments were found in tombs. Owing to the arid climate of Egypt, there instruments were well preserved through the centuries. The Egyptian flute was vertical, wide, and easy to blow because they had narrow embouchure. Flute was common in the pastoral societies and were popular with shepherds. Over the y</w:t>
      </w:r>
      <w:r w:rsidR="00F851B6">
        <w:rPr>
          <w:rFonts w:ascii="Times New Roman" w:hAnsi="Times New Roman"/>
        </w:rPr>
        <w:t>ears, modification have been made to flutes. By the end of 18</w:t>
      </w:r>
      <w:r w:rsidR="00F851B6" w:rsidRPr="00F851B6">
        <w:rPr>
          <w:rFonts w:ascii="Times New Roman" w:hAnsi="Times New Roman"/>
          <w:vertAlign w:val="superscript"/>
        </w:rPr>
        <w:t>th</w:t>
      </w:r>
      <w:r w:rsidR="00F851B6">
        <w:rPr>
          <w:rFonts w:ascii="Times New Roman" w:hAnsi="Times New Roman"/>
        </w:rPr>
        <w:t xml:space="preserve"> century, keys were added and the instrument lengthened something that led to a little change of tone but it brought great versatility. Flute can be used a solo instrument and it is associated with different kinds of music including classical, jazz, chant, choral, baroque, chamber music among others. </w:t>
      </w:r>
    </w:p>
    <w:p w14:paraId="6B536DCA" w14:textId="77777777" w:rsidR="00F851B6" w:rsidRDefault="00F851B6" w:rsidP="006C69D3">
      <w:pPr>
        <w:spacing w:line="480" w:lineRule="auto"/>
        <w:ind w:left="1440" w:right="1440"/>
        <w:rPr>
          <w:rFonts w:ascii="Times New Roman" w:hAnsi="Times New Roman"/>
        </w:rPr>
      </w:pPr>
      <w:r>
        <w:rPr>
          <w:rFonts w:ascii="Times New Roman" w:hAnsi="Times New Roman"/>
        </w:rPr>
        <w:br w:type="page"/>
      </w:r>
    </w:p>
    <w:p w14:paraId="4B2E6A35" w14:textId="0FAAD347" w:rsidR="00CA16CD" w:rsidRDefault="00F851B6" w:rsidP="006C69D3">
      <w:pPr>
        <w:spacing w:after="240" w:line="480" w:lineRule="auto"/>
        <w:jc w:val="center"/>
        <w:rPr>
          <w:rFonts w:ascii="Times New Roman" w:hAnsi="Times New Roman"/>
        </w:rPr>
      </w:pPr>
      <w:r>
        <w:rPr>
          <w:rFonts w:ascii="Times New Roman" w:hAnsi="Times New Roman"/>
        </w:rPr>
        <w:lastRenderedPageBreak/>
        <w:t>References</w:t>
      </w:r>
    </w:p>
    <w:p w14:paraId="7D228217" w14:textId="77777777" w:rsidR="006C69D3" w:rsidRPr="006C69D3" w:rsidRDefault="006C69D3" w:rsidP="006C69D3">
      <w:pPr>
        <w:spacing w:line="480" w:lineRule="auto"/>
        <w:ind w:left="720" w:hanging="720"/>
        <w:rPr>
          <w:rFonts w:ascii="Times New Roman" w:hAnsi="Times New Roman"/>
          <w:szCs w:val="24"/>
        </w:rPr>
      </w:pPr>
      <w:r w:rsidRPr="006C69D3">
        <w:rPr>
          <w:rFonts w:ascii="Times New Roman" w:hAnsi="Times New Roman"/>
          <w:szCs w:val="24"/>
        </w:rPr>
        <w:t xml:space="preserve">Bakan, M. (2007). </w:t>
      </w:r>
      <w:r w:rsidRPr="006C69D3">
        <w:rPr>
          <w:rFonts w:ascii="Times New Roman" w:hAnsi="Times New Roman"/>
          <w:i/>
          <w:iCs/>
          <w:szCs w:val="24"/>
        </w:rPr>
        <w:t>World music: Traditions and transformations</w:t>
      </w:r>
      <w:r w:rsidRPr="006C69D3">
        <w:rPr>
          <w:rFonts w:ascii="Times New Roman" w:hAnsi="Times New Roman"/>
          <w:szCs w:val="24"/>
        </w:rPr>
        <w:t>. McGraw-Hill Higher Education.</w:t>
      </w:r>
    </w:p>
    <w:p w14:paraId="165068E0" w14:textId="77777777" w:rsidR="006C69D3" w:rsidRPr="006C69D3" w:rsidRDefault="006C69D3" w:rsidP="006C69D3">
      <w:pPr>
        <w:spacing w:line="480" w:lineRule="auto"/>
        <w:ind w:left="720" w:hanging="720"/>
        <w:rPr>
          <w:rFonts w:ascii="Times New Roman" w:hAnsi="Times New Roman"/>
          <w:szCs w:val="24"/>
        </w:rPr>
      </w:pPr>
      <w:r w:rsidRPr="006C69D3">
        <w:rPr>
          <w:rFonts w:ascii="Times New Roman" w:hAnsi="Times New Roman"/>
          <w:szCs w:val="24"/>
        </w:rPr>
        <w:t xml:space="preserve">Postigo Gomez, A. (2019). </w:t>
      </w:r>
      <w:r w:rsidRPr="006C69D3">
        <w:rPr>
          <w:rFonts w:ascii="Times New Roman" w:hAnsi="Times New Roman"/>
          <w:i/>
          <w:iCs/>
          <w:szCs w:val="24"/>
        </w:rPr>
        <w:t>The Copla Musical: An Intercultural Exploration of Spanish Musical Form</w:t>
      </w:r>
      <w:r w:rsidRPr="006C69D3">
        <w:rPr>
          <w:rFonts w:ascii="Times New Roman" w:hAnsi="Times New Roman"/>
          <w:szCs w:val="24"/>
        </w:rPr>
        <w:t xml:space="preserve"> (Doctoral dissertation, The Royal Central School of Speech and Drama).</w:t>
      </w:r>
    </w:p>
    <w:p w14:paraId="3DE76BC5" w14:textId="3511623F" w:rsidR="006C69D3" w:rsidRPr="006C69D3" w:rsidRDefault="006C69D3" w:rsidP="006C69D3">
      <w:pPr>
        <w:spacing w:line="480" w:lineRule="auto"/>
        <w:ind w:left="720" w:hanging="720"/>
        <w:rPr>
          <w:rFonts w:ascii="Times New Roman" w:hAnsi="Times New Roman"/>
          <w:szCs w:val="24"/>
        </w:rPr>
      </w:pPr>
      <w:r w:rsidRPr="006C69D3">
        <w:rPr>
          <w:rFonts w:ascii="Times New Roman" w:hAnsi="Times New Roman"/>
          <w:szCs w:val="24"/>
        </w:rPr>
        <w:t xml:space="preserve">Von Wild, K. R. H. (2016). Music and Mind the Impact of Music on Emotions and Human Skills and Wellbeing in Honor of Giorgio A. Brunelli. </w:t>
      </w:r>
      <w:r w:rsidRPr="006C69D3">
        <w:rPr>
          <w:rFonts w:ascii="Times New Roman" w:hAnsi="Times New Roman"/>
          <w:i/>
          <w:iCs/>
          <w:szCs w:val="24"/>
        </w:rPr>
        <w:t>American Journal of Neuroprotection and Neuroregeneration</w:t>
      </w:r>
      <w:r w:rsidRPr="006C69D3">
        <w:rPr>
          <w:rFonts w:ascii="Times New Roman" w:hAnsi="Times New Roman"/>
          <w:szCs w:val="24"/>
        </w:rPr>
        <w:t xml:space="preserve">, </w:t>
      </w:r>
      <w:r w:rsidRPr="006C69D3">
        <w:rPr>
          <w:rFonts w:ascii="Times New Roman" w:hAnsi="Times New Roman"/>
          <w:i/>
          <w:iCs/>
          <w:szCs w:val="24"/>
        </w:rPr>
        <w:t>8</w:t>
      </w:r>
      <w:r w:rsidRPr="006C69D3">
        <w:rPr>
          <w:rFonts w:ascii="Times New Roman" w:hAnsi="Times New Roman"/>
          <w:szCs w:val="24"/>
        </w:rPr>
        <w:t>(1), 27-36.</w:t>
      </w:r>
    </w:p>
    <w:p w14:paraId="277806BD" w14:textId="77777777" w:rsidR="00F851B6" w:rsidRDefault="00F851B6" w:rsidP="006C69D3">
      <w:pPr>
        <w:spacing w:after="240" w:line="480" w:lineRule="auto"/>
        <w:rPr>
          <w:rFonts w:ascii="Times New Roman" w:hAnsi="Times New Roman"/>
        </w:rPr>
      </w:pPr>
    </w:p>
    <w:p w14:paraId="31727979" w14:textId="77777777" w:rsidR="00F851B6" w:rsidRPr="00DC45E1" w:rsidRDefault="00F851B6" w:rsidP="006C69D3">
      <w:pPr>
        <w:spacing w:after="240" w:line="480" w:lineRule="auto"/>
        <w:rPr>
          <w:rFonts w:ascii="Times New Roman" w:hAnsi="Times New Roman"/>
        </w:rPr>
      </w:pPr>
    </w:p>
    <w:sectPr w:rsidR="00F851B6" w:rsidRPr="00DC45E1" w:rsidSect="003D4977">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E1FBD1" w14:textId="77777777" w:rsidR="00B21232" w:rsidRDefault="00B21232" w:rsidP="00CA16CD">
      <w:r>
        <w:separator/>
      </w:r>
    </w:p>
  </w:endnote>
  <w:endnote w:type="continuationSeparator" w:id="0">
    <w:p w14:paraId="3B939D80" w14:textId="77777777" w:rsidR="00B21232" w:rsidRDefault="00B21232" w:rsidP="00CA1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EB2E8" w14:textId="77777777" w:rsidR="00B21232" w:rsidRDefault="00B21232" w:rsidP="00CA16CD">
      <w:r>
        <w:separator/>
      </w:r>
    </w:p>
  </w:footnote>
  <w:footnote w:type="continuationSeparator" w:id="0">
    <w:p w14:paraId="16C2F4FA" w14:textId="77777777" w:rsidR="00B21232" w:rsidRDefault="00B21232" w:rsidP="00CA1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755696451"/>
      <w:docPartObj>
        <w:docPartGallery w:val="Page Numbers (Top of Page)"/>
        <w:docPartUnique/>
      </w:docPartObj>
    </w:sdtPr>
    <w:sdtEndPr>
      <w:rPr>
        <w:noProof/>
      </w:rPr>
    </w:sdtEndPr>
    <w:sdtContent>
      <w:p w14:paraId="6AC0DB4D" w14:textId="2AFFD9C9" w:rsidR="003D4977" w:rsidRPr="003D4977" w:rsidRDefault="003D4977">
        <w:pPr>
          <w:pStyle w:val="Header"/>
          <w:jc w:val="right"/>
          <w:rPr>
            <w:rFonts w:ascii="Times New Roman" w:hAnsi="Times New Roman"/>
          </w:rPr>
        </w:pPr>
        <w:r w:rsidRPr="003D4977">
          <w:rPr>
            <w:rFonts w:ascii="Times New Roman" w:hAnsi="Times New Roman"/>
          </w:rPr>
          <w:fldChar w:fldCharType="begin"/>
        </w:r>
        <w:r w:rsidRPr="003D4977">
          <w:rPr>
            <w:rFonts w:ascii="Times New Roman" w:hAnsi="Times New Roman"/>
          </w:rPr>
          <w:instrText xml:space="preserve"> PAGE   \* MERGEFORMAT </w:instrText>
        </w:r>
        <w:r w:rsidRPr="003D4977">
          <w:rPr>
            <w:rFonts w:ascii="Times New Roman" w:hAnsi="Times New Roman"/>
          </w:rPr>
          <w:fldChar w:fldCharType="separate"/>
        </w:r>
        <w:r w:rsidRPr="003D4977">
          <w:rPr>
            <w:rFonts w:ascii="Times New Roman" w:hAnsi="Times New Roman"/>
            <w:noProof/>
          </w:rPr>
          <w:t>2</w:t>
        </w:r>
        <w:r w:rsidRPr="003D4977">
          <w:rPr>
            <w:rFonts w:ascii="Times New Roman" w:hAnsi="Times New Roman"/>
            <w:noProof/>
          </w:rPr>
          <w:fldChar w:fldCharType="end"/>
        </w:r>
      </w:p>
    </w:sdtContent>
  </w:sdt>
  <w:p w14:paraId="78C25259" w14:textId="2C3829C5" w:rsidR="00CA16CD" w:rsidRDefault="00CA16CD" w:rsidP="00CA16CD">
    <w:pPr>
      <w:pStyle w:val="Header"/>
      <w:tabs>
        <w:tab w:val="clear" w:pos="4680"/>
        <w:tab w:val="clear" w:pos="9360"/>
        <w:tab w:val="left" w:pos="72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4C244" w14:textId="257219DA" w:rsidR="00CA16CD" w:rsidRPr="00CA16CD" w:rsidRDefault="00CA16CD" w:rsidP="00CA16CD">
    <w:pPr>
      <w:spacing w:after="240"/>
      <w:rPr>
        <w:rFonts w:ascii="Times New Roman" w:hAnsi="Times New Roman"/>
      </w:rPr>
    </w:pPr>
    <w:r w:rsidRPr="00CA16CD">
      <w:rPr>
        <w:rFonts w:ascii="Times New Roman" w:hAnsi="Times New Roman"/>
      </w:rPr>
      <w:t xml:space="preserve">Running Head: </w:t>
    </w:r>
    <w:r w:rsidR="007F70BE">
      <w:rPr>
        <w:rFonts w:ascii="Times New Roman" w:hAnsi="Times New Roman"/>
      </w:rPr>
      <w:t xml:space="preserve">World Music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5B61349"/>
    <w:multiLevelType w:val="hybridMultilevel"/>
    <w:tmpl w:val="F654AA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0E03B20"/>
    <w:multiLevelType w:val="hybridMultilevel"/>
    <w:tmpl w:val="6CBE27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0007B42"/>
    <w:multiLevelType w:val="hybridMultilevel"/>
    <w:tmpl w:val="D7544DCA"/>
    <w:lvl w:ilvl="0" w:tplc="A810155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BF5CB6"/>
    <w:multiLevelType w:val="hybridMultilevel"/>
    <w:tmpl w:val="02388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4"/>
  </w:num>
  <w:num w:numId="12">
    <w:abstractNumId w:val="2"/>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3NTEzNTAxtzCyMDVX0lEKTi0uzszPAykwrAUArGVr2CwAAAA="/>
  </w:docVars>
  <w:rsids>
    <w:rsidRoot w:val="000E03D3"/>
    <w:rsid w:val="000E03D3"/>
    <w:rsid w:val="00113718"/>
    <w:rsid w:val="001F26B3"/>
    <w:rsid w:val="0028632E"/>
    <w:rsid w:val="00391707"/>
    <w:rsid w:val="003D4977"/>
    <w:rsid w:val="004314F5"/>
    <w:rsid w:val="005B0941"/>
    <w:rsid w:val="005C19AE"/>
    <w:rsid w:val="00620C1B"/>
    <w:rsid w:val="006C69D3"/>
    <w:rsid w:val="007128A8"/>
    <w:rsid w:val="00775F9D"/>
    <w:rsid w:val="00796966"/>
    <w:rsid w:val="007F70BE"/>
    <w:rsid w:val="00926C6A"/>
    <w:rsid w:val="00AF1C00"/>
    <w:rsid w:val="00B0044C"/>
    <w:rsid w:val="00B21232"/>
    <w:rsid w:val="00BF64D6"/>
    <w:rsid w:val="00BF79AC"/>
    <w:rsid w:val="00C01768"/>
    <w:rsid w:val="00CA16CD"/>
    <w:rsid w:val="00CC41B9"/>
    <w:rsid w:val="00CE3976"/>
    <w:rsid w:val="00D62660"/>
    <w:rsid w:val="00DC45E1"/>
    <w:rsid w:val="00E32AED"/>
    <w:rsid w:val="00E83AA1"/>
    <w:rsid w:val="00EE5F71"/>
    <w:rsid w:val="00F851B6"/>
    <w:rsid w:val="00FB2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D640C4"/>
  <w15:chartTrackingRefBased/>
  <w15:docId w15:val="{CF0382F8-B069-4C5C-8726-AAAEE056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40" w:lineRule="atLeast"/>
        <w:ind w:left="1440" w:right="144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3D3"/>
    <w:pPr>
      <w:spacing w:line="240" w:lineRule="auto"/>
      <w:ind w:left="0" w:right="0"/>
    </w:pPr>
    <w:rPr>
      <w:rFonts w:ascii="Courier" w:eastAsia="Times New Roman" w:hAnsi="Courier" w:cs="Times New Roman"/>
      <w:sz w:val="24"/>
      <w:szCs w:val="20"/>
    </w:rPr>
  </w:style>
  <w:style w:type="paragraph" w:styleId="Heading1">
    <w:name w:val="heading 1"/>
    <w:basedOn w:val="Normal"/>
    <w:next w:val="Normal"/>
    <w:link w:val="Heading1Char"/>
    <w:qFormat/>
    <w:rsid w:val="00E32AED"/>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E32AED"/>
    <w:pPr>
      <w:keepNext/>
      <w:keepLines/>
      <w:numPr>
        <w:ilvl w:val="1"/>
        <w:numId w:val="10"/>
      </w:numPr>
      <w:spacing w:before="36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E32AED"/>
    <w:pPr>
      <w:keepNext/>
      <w:keepLines/>
      <w:numPr>
        <w:ilvl w:val="2"/>
        <w:numId w:val="10"/>
      </w:numPr>
      <w:spacing w:before="20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E32AED"/>
    <w:pPr>
      <w:keepNext/>
      <w:keepLines/>
      <w:numPr>
        <w:ilvl w:val="3"/>
        <w:numId w:val="10"/>
      </w:numPr>
      <w:spacing w:before="20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E32AED"/>
    <w:pPr>
      <w:keepNext/>
      <w:keepLines/>
      <w:numPr>
        <w:ilvl w:val="4"/>
        <w:numId w:val="10"/>
      </w:numPr>
      <w:spacing w:before="20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E32AED"/>
    <w:pPr>
      <w:keepNext/>
      <w:keepLines/>
      <w:numPr>
        <w:ilvl w:val="5"/>
        <w:numId w:val="10"/>
      </w:numPr>
      <w:spacing w:before="20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E32AED"/>
    <w:pPr>
      <w:keepNext/>
      <w:keepLines/>
      <w:numPr>
        <w:ilvl w:val="6"/>
        <w:numId w:val="1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2AED"/>
    <w:pPr>
      <w:keepNext/>
      <w:keepLines/>
      <w:numPr>
        <w:ilvl w:val="7"/>
        <w:numId w:val="10"/>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E32AED"/>
    <w:pPr>
      <w:keepNext/>
      <w:keepLines/>
      <w:numPr>
        <w:ilvl w:val="8"/>
        <w:numId w:val="10"/>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AED"/>
    <w:pPr>
      <w:ind w:left="720"/>
      <w:contextualSpacing/>
    </w:pPr>
  </w:style>
  <w:style w:type="character" w:customStyle="1" w:styleId="Heading1Char">
    <w:name w:val="Heading 1 Char"/>
    <w:basedOn w:val="DefaultParagraphFont"/>
    <w:link w:val="Heading1"/>
    <w:rsid w:val="00E32AED"/>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E32AED"/>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E32AE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E32AE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E32AED"/>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E32AED"/>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E32A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2AE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32A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2AED"/>
    <w:pPr>
      <w:spacing w:after="200"/>
    </w:pPr>
    <w:rPr>
      <w:i/>
      <w:iCs/>
      <w:color w:val="44546A" w:themeColor="text2"/>
      <w:sz w:val="18"/>
      <w:szCs w:val="18"/>
    </w:rPr>
  </w:style>
  <w:style w:type="paragraph" w:styleId="Title">
    <w:name w:val="Title"/>
    <w:basedOn w:val="Normal"/>
    <w:next w:val="Normal"/>
    <w:link w:val="TitleChar"/>
    <w:uiPriority w:val="10"/>
    <w:qFormat/>
    <w:rsid w:val="00E32AED"/>
    <w:pPr>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E32AED"/>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E32AED"/>
    <w:pPr>
      <w:numPr>
        <w:ilvl w:val="1"/>
      </w:numPr>
      <w:ind w:left="1440"/>
    </w:pPr>
    <w:rPr>
      <w:color w:val="5A5A5A" w:themeColor="text1" w:themeTint="A5"/>
      <w:spacing w:val="10"/>
    </w:rPr>
  </w:style>
  <w:style w:type="character" w:customStyle="1" w:styleId="SubtitleChar">
    <w:name w:val="Subtitle Char"/>
    <w:basedOn w:val="DefaultParagraphFont"/>
    <w:link w:val="Subtitle"/>
    <w:uiPriority w:val="11"/>
    <w:rsid w:val="00E32AED"/>
    <w:rPr>
      <w:rFonts w:eastAsiaTheme="minorEastAsia"/>
      <w:color w:val="5A5A5A" w:themeColor="text1" w:themeTint="A5"/>
      <w:spacing w:val="10"/>
    </w:rPr>
  </w:style>
  <w:style w:type="character" w:styleId="Strong">
    <w:name w:val="Strong"/>
    <w:basedOn w:val="DefaultParagraphFont"/>
    <w:uiPriority w:val="22"/>
    <w:qFormat/>
    <w:rsid w:val="00E32AED"/>
    <w:rPr>
      <w:b/>
      <w:bCs/>
      <w:color w:val="000000" w:themeColor="text1"/>
    </w:rPr>
  </w:style>
  <w:style w:type="character" w:styleId="Emphasis">
    <w:name w:val="Emphasis"/>
    <w:basedOn w:val="DefaultParagraphFont"/>
    <w:uiPriority w:val="20"/>
    <w:qFormat/>
    <w:rsid w:val="00E32AED"/>
    <w:rPr>
      <w:i/>
      <w:iCs/>
      <w:color w:val="auto"/>
    </w:rPr>
  </w:style>
  <w:style w:type="paragraph" w:styleId="NoSpacing">
    <w:name w:val="No Spacing"/>
    <w:uiPriority w:val="1"/>
    <w:qFormat/>
    <w:rsid w:val="00E32AED"/>
    <w:pPr>
      <w:spacing w:line="240" w:lineRule="auto"/>
    </w:pPr>
    <w:rPr>
      <w:rFonts w:eastAsiaTheme="minorEastAsia"/>
    </w:rPr>
  </w:style>
  <w:style w:type="paragraph" w:styleId="Quote">
    <w:name w:val="Quote"/>
    <w:basedOn w:val="Normal"/>
    <w:next w:val="Normal"/>
    <w:link w:val="QuoteChar"/>
    <w:uiPriority w:val="29"/>
    <w:qFormat/>
    <w:rsid w:val="00E32AED"/>
    <w:pPr>
      <w:spacing w:before="160"/>
      <w:ind w:left="720" w:right="720"/>
    </w:pPr>
    <w:rPr>
      <w:i/>
      <w:iCs/>
      <w:color w:val="000000" w:themeColor="text1"/>
    </w:rPr>
  </w:style>
  <w:style w:type="character" w:customStyle="1" w:styleId="QuoteChar">
    <w:name w:val="Quote Char"/>
    <w:basedOn w:val="DefaultParagraphFont"/>
    <w:link w:val="Quote"/>
    <w:uiPriority w:val="29"/>
    <w:rsid w:val="00E32AED"/>
    <w:rPr>
      <w:rFonts w:eastAsiaTheme="minorEastAsia"/>
      <w:i/>
      <w:iCs/>
      <w:color w:val="000000" w:themeColor="text1"/>
    </w:rPr>
  </w:style>
  <w:style w:type="paragraph" w:styleId="IntenseQuote">
    <w:name w:val="Intense Quote"/>
    <w:basedOn w:val="Normal"/>
    <w:next w:val="Normal"/>
    <w:link w:val="IntenseQuoteChar"/>
    <w:uiPriority w:val="30"/>
    <w:qFormat/>
    <w:rsid w:val="00E32AE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E32AED"/>
    <w:rPr>
      <w:rFonts w:eastAsiaTheme="minorEastAsia"/>
      <w:color w:val="000000" w:themeColor="text1"/>
      <w:shd w:val="clear" w:color="auto" w:fill="F2F2F2" w:themeFill="background1" w:themeFillShade="F2"/>
    </w:rPr>
  </w:style>
  <w:style w:type="character" w:styleId="SubtleEmphasis">
    <w:name w:val="Subtle Emphasis"/>
    <w:basedOn w:val="DefaultParagraphFont"/>
    <w:uiPriority w:val="19"/>
    <w:qFormat/>
    <w:rsid w:val="00E32AED"/>
    <w:rPr>
      <w:i/>
      <w:iCs/>
      <w:color w:val="404040" w:themeColor="text1" w:themeTint="BF"/>
    </w:rPr>
  </w:style>
  <w:style w:type="character" w:styleId="IntenseEmphasis">
    <w:name w:val="Intense Emphasis"/>
    <w:basedOn w:val="DefaultParagraphFont"/>
    <w:uiPriority w:val="21"/>
    <w:qFormat/>
    <w:rsid w:val="00E32AED"/>
    <w:rPr>
      <w:b/>
      <w:bCs/>
      <w:i/>
      <w:iCs/>
      <w:caps/>
    </w:rPr>
  </w:style>
  <w:style w:type="character" w:styleId="SubtleReference">
    <w:name w:val="Subtle Reference"/>
    <w:basedOn w:val="DefaultParagraphFont"/>
    <w:uiPriority w:val="31"/>
    <w:qFormat/>
    <w:rsid w:val="00E32AE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32AED"/>
    <w:rPr>
      <w:b/>
      <w:bCs/>
      <w:smallCaps/>
      <w:u w:val="single"/>
    </w:rPr>
  </w:style>
  <w:style w:type="character" w:styleId="BookTitle">
    <w:name w:val="Book Title"/>
    <w:basedOn w:val="DefaultParagraphFont"/>
    <w:uiPriority w:val="33"/>
    <w:qFormat/>
    <w:rsid w:val="00E32AED"/>
    <w:rPr>
      <w:b w:val="0"/>
      <w:bCs w:val="0"/>
      <w:smallCaps/>
      <w:spacing w:val="5"/>
    </w:rPr>
  </w:style>
  <w:style w:type="paragraph" w:styleId="TOCHeading">
    <w:name w:val="TOC Heading"/>
    <w:basedOn w:val="Heading1"/>
    <w:next w:val="Normal"/>
    <w:uiPriority w:val="39"/>
    <w:semiHidden/>
    <w:unhideWhenUsed/>
    <w:qFormat/>
    <w:rsid w:val="00E32AED"/>
    <w:pPr>
      <w:outlineLvl w:val="9"/>
    </w:pPr>
  </w:style>
  <w:style w:type="character" w:styleId="Hyperlink">
    <w:name w:val="Hyperlink"/>
    <w:basedOn w:val="DefaultParagraphFont"/>
    <w:uiPriority w:val="99"/>
    <w:unhideWhenUsed/>
    <w:rsid w:val="000E03D3"/>
    <w:rPr>
      <w:color w:val="0563C1" w:themeColor="hyperlink"/>
      <w:u w:val="single"/>
    </w:rPr>
  </w:style>
  <w:style w:type="character" w:styleId="FollowedHyperlink">
    <w:name w:val="FollowedHyperlink"/>
    <w:basedOn w:val="DefaultParagraphFont"/>
    <w:uiPriority w:val="99"/>
    <w:semiHidden/>
    <w:unhideWhenUsed/>
    <w:rsid w:val="00DC45E1"/>
    <w:rPr>
      <w:color w:val="954F72" w:themeColor="followedHyperlink"/>
      <w:u w:val="single"/>
    </w:rPr>
  </w:style>
  <w:style w:type="paragraph" w:styleId="Header">
    <w:name w:val="header"/>
    <w:basedOn w:val="Normal"/>
    <w:link w:val="HeaderChar"/>
    <w:uiPriority w:val="99"/>
    <w:unhideWhenUsed/>
    <w:rsid w:val="00CA16CD"/>
    <w:pPr>
      <w:tabs>
        <w:tab w:val="center" w:pos="4680"/>
        <w:tab w:val="right" w:pos="9360"/>
      </w:tabs>
    </w:pPr>
  </w:style>
  <w:style w:type="character" w:customStyle="1" w:styleId="HeaderChar">
    <w:name w:val="Header Char"/>
    <w:basedOn w:val="DefaultParagraphFont"/>
    <w:link w:val="Header"/>
    <w:uiPriority w:val="99"/>
    <w:rsid w:val="00CA16CD"/>
    <w:rPr>
      <w:rFonts w:ascii="Courier" w:eastAsia="Times New Roman" w:hAnsi="Courier" w:cs="Times New Roman"/>
      <w:sz w:val="24"/>
      <w:szCs w:val="20"/>
    </w:rPr>
  </w:style>
  <w:style w:type="paragraph" w:styleId="Footer">
    <w:name w:val="footer"/>
    <w:basedOn w:val="Normal"/>
    <w:link w:val="FooterChar"/>
    <w:uiPriority w:val="99"/>
    <w:unhideWhenUsed/>
    <w:rsid w:val="00CA16CD"/>
    <w:pPr>
      <w:tabs>
        <w:tab w:val="center" w:pos="4680"/>
        <w:tab w:val="right" w:pos="9360"/>
      </w:tabs>
    </w:pPr>
  </w:style>
  <w:style w:type="character" w:customStyle="1" w:styleId="FooterChar">
    <w:name w:val="Footer Char"/>
    <w:basedOn w:val="DefaultParagraphFont"/>
    <w:link w:val="Footer"/>
    <w:uiPriority w:val="99"/>
    <w:rsid w:val="00CA16CD"/>
    <w:rPr>
      <w:rFonts w:ascii="Courier" w:eastAsia="Times New Roman" w:hAnsi="Courier"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016218">
      <w:bodyDiv w:val="1"/>
      <w:marLeft w:val="0"/>
      <w:marRight w:val="0"/>
      <w:marTop w:val="0"/>
      <w:marBottom w:val="0"/>
      <w:divBdr>
        <w:top w:val="none" w:sz="0" w:space="0" w:color="auto"/>
        <w:left w:val="none" w:sz="0" w:space="0" w:color="auto"/>
        <w:bottom w:val="none" w:sz="0" w:space="0" w:color="auto"/>
        <w:right w:val="none" w:sz="0" w:space="0" w:color="auto"/>
      </w:divBdr>
      <w:divsChild>
        <w:div w:id="1574317924">
          <w:marLeft w:val="0"/>
          <w:marRight w:val="0"/>
          <w:marTop w:val="0"/>
          <w:marBottom w:val="0"/>
          <w:divBdr>
            <w:top w:val="none" w:sz="0" w:space="0" w:color="auto"/>
            <w:left w:val="none" w:sz="0" w:space="0" w:color="auto"/>
            <w:bottom w:val="none" w:sz="0" w:space="0" w:color="auto"/>
            <w:right w:val="none" w:sz="0" w:space="0" w:color="auto"/>
          </w:divBdr>
        </w:div>
      </w:divsChild>
    </w:div>
    <w:div w:id="509754346">
      <w:bodyDiv w:val="1"/>
      <w:marLeft w:val="0"/>
      <w:marRight w:val="0"/>
      <w:marTop w:val="0"/>
      <w:marBottom w:val="0"/>
      <w:divBdr>
        <w:top w:val="none" w:sz="0" w:space="0" w:color="auto"/>
        <w:left w:val="none" w:sz="0" w:space="0" w:color="auto"/>
        <w:bottom w:val="none" w:sz="0" w:space="0" w:color="auto"/>
        <w:right w:val="none" w:sz="0" w:space="0" w:color="auto"/>
      </w:divBdr>
      <w:divsChild>
        <w:div w:id="106237063">
          <w:marLeft w:val="0"/>
          <w:marRight w:val="0"/>
          <w:marTop w:val="0"/>
          <w:marBottom w:val="0"/>
          <w:divBdr>
            <w:top w:val="none" w:sz="0" w:space="0" w:color="auto"/>
            <w:left w:val="none" w:sz="0" w:space="0" w:color="auto"/>
            <w:bottom w:val="none" w:sz="0" w:space="0" w:color="auto"/>
            <w:right w:val="none" w:sz="0" w:space="0" w:color="auto"/>
          </w:divBdr>
        </w:div>
      </w:divsChild>
    </w:div>
    <w:div w:id="992217496">
      <w:bodyDiv w:val="1"/>
      <w:marLeft w:val="0"/>
      <w:marRight w:val="0"/>
      <w:marTop w:val="0"/>
      <w:marBottom w:val="0"/>
      <w:divBdr>
        <w:top w:val="none" w:sz="0" w:space="0" w:color="auto"/>
        <w:left w:val="none" w:sz="0" w:space="0" w:color="auto"/>
        <w:bottom w:val="none" w:sz="0" w:space="0" w:color="auto"/>
        <w:right w:val="none" w:sz="0" w:space="0" w:color="auto"/>
      </w:divBdr>
      <w:divsChild>
        <w:div w:id="1949770979">
          <w:marLeft w:val="0"/>
          <w:marRight w:val="0"/>
          <w:marTop w:val="0"/>
          <w:marBottom w:val="0"/>
          <w:divBdr>
            <w:top w:val="none" w:sz="0" w:space="0" w:color="auto"/>
            <w:left w:val="none" w:sz="0" w:space="0" w:color="auto"/>
            <w:bottom w:val="none" w:sz="0" w:space="0" w:color="auto"/>
            <w:right w:val="none" w:sz="0" w:space="0" w:color="auto"/>
          </w:divBdr>
        </w:div>
      </w:divsChild>
    </w:div>
    <w:div w:id="1424522622">
      <w:bodyDiv w:val="1"/>
      <w:marLeft w:val="0"/>
      <w:marRight w:val="0"/>
      <w:marTop w:val="0"/>
      <w:marBottom w:val="0"/>
      <w:divBdr>
        <w:top w:val="none" w:sz="0" w:space="0" w:color="auto"/>
        <w:left w:val="none" w:sz="0" w:space="0" w:color="auto"/>
        <w:bottom w:val="none" w:sz="0" w:space="0" w:color="auto"/>
        <w:right w:val="none" w:sz="0" w:space="0" w:color="auto"/>
      </w:divBdr>
      <w:divsChild>
        <w:div w:id="1065419421">
          <w:marLeft w:val="0"/>
          <w:marRight w:val="0"/>
          <w:marTop w:val="0"/>
          <w:marBottom w:val="0"/>
          <w:divBdr>
            <w:top w:val="none" w:sz="0" w:space="0" w:color="auto"/>
            <w:left w:val="none" w:sz="0" w:space="0" w:color="auto"/>
            <w:bottom w:val="none" w:sz="0" w:space="0" w:color="auto"/>
            <w:right w:val="none" w:sz="0" w:space="0" w:color="auto"/>
          </w:divBdr>
        </w:div>
      </w:divsChild>
    </w:div>
    <w:div w:id="1687247948">
      <w:bodyDiv w:val="1"/>
      <w:marLeft w:val="0"/>
      <w:marRight w:val="0"/>
      <w:marTop w:val="0"/>
      <w:marBottom w:val="0"/>
      <w:divBdr>
        <w:top w:val="none" w:sz="0" w:space="0" w:color="auto"/>
        <w:left w:val="none" w:sz="0" w:space="0" w:color="auto"/>
        <w:bottom w:val="none" w:sz="0" w:space="0" w:color="auto"/>
        <w:right w:val="none" w:sz="0" w:space="0" w:color="auto"/>
      </w:divBdr>
      <w:divsChild>
        <w:div w:id="1959755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Massaro_Tammy</dc:creator>
  <cp:keywords/>
  <dc:description/>
  <cp:lastModifiedBy>User</cp:lastModifiedBy>
  <cp:revision>11</cp:revision>
  <dcterms:created xsi:type="dcterms:W3CDTF">2021-09-26T11:26:00Z</dcterms:created>
  <dcterms:modified xsi:type="dcterms:W3CDTF">2021-09-26T11:29:00Z</dcterms:modified>
</cp:coreProperties>
</file>